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0F" w:rsidRPr="0069110F" w14:paraId="27E07427" w14:textId="77777777" w:rsidTr="0069110F">
        <w:tc>
          <w:tcPr>
            <w:tcW w:w="9212" w:type="dxa"/>
          </w:tcPr>
          <w:p w14:paraId="04AACF54" w14:textId="77777777" w:rsidR="0069110F" w:rsidRPr="0069110F" w:rsidRDefault="0003665A" w:rsidP="008469A5">
            <w:pPr>
              <w:jc w:val="center"/>
              <w:rPr>
                <w:b/>
                <w:color w:val="009999"/>
              </w:rPr>
            </w:pPr>
            <w:r>
              <w:rPr>
                <w:b/>
                <w:color w:val="009999"/>
              </w:rPr>
              <w:t>LETTRE DE MISSION</w:t>
            </w:r>
          </w:p>
        </w:tc>
      </w:tr>
    </w:tbl>
    <w:p w14:paraId="68D4BD34" w14:textId="77777777" w:rsidR="008D1366" w:rsidRDefault="008D1366" w:rsidP="00AE1DB3">
      <w:pPr>
        <w:jc w:val="both"/>
        <w:rPr>
          <w:b/>
          <w:color w:val="009999"/>
        </w:rPr>
      </w:pPr>
    </w:p>
    <w:p w14:paraId="446B6735" w14:textId="77777777" w:rsidR="0003665A" w:rsidRDefault="0003665A" w:rsidP="00AE1DB3">
      <w:pPr>
        <w:jc w:val="both"/>
      </w:pPr>
      <w:r w:rsidRPr="0003665A">
        <w:t xml:space="preserve">Madame, Monsieur, </w:t>
      </w:r>
    </w:p>
    <w:p w14:paraId="676324A2" w14:textId="77777777" w:rsidR="0003665A" w:rsidRDefault="0003665A" w:rsidP="00AE1DB3">
      <w:pPr>
        <w:jc w:val="both"/>
      </w:pPr>
      <w:r>
        <w:t xml:space="preserve">A la suite de notre agréable entretien, vous avez décidé de nous confier la mission de </w:t>
      </w:r>
      <w:r w:rsidRPr="008469A5">
        <w:rPr>
          <w:highlight w:val="yellow"/>
        </w:rPr>
        <w:t>XXXX</w:t>
      </w:r>
      <w:r>
        <w:t xml:space="preserve">. </w:t>
      </w:r>
    </w:p>
    <w:p w14:paraId="61814686" w14:textId="77777777" w:rsidR="0003665A" w:rsidRDefault="0003665A" w:rsidP="00AE1DB3">
      <w:pPr>
        <w:jc w:val="both"/>
      </w:pPr>
      <w:r>
        <w:t xml:space="preserve">Nous sommes honorés de pouvoir débuter cette mission et vous remercions déjà de la confiance que vous nous témoignez. </w:t>
      </w:r>
    </w:p>
    <w:p w14:paraId="377B5D32" w14:textId="77777777" w:rsidR="0003665A" w:rsidRDefault="0003665A" w:rsidP="00AE1DB3">
      <w:pPr>
        <w:jc w:val="both"/>
      </w:pPr>
      <w:r>
        <w:t>Conformément à nos règles déontolog</w:t>
      </w:r>
      <w:r w:rsidR="008469A5">
        <w:t>iques, le présent courrier a</w:t>
      </w:r>
      <w:r>
        <w:t xml:space="preserve"> pour objectif de vous informer quant à nos conditions d’intervention. </w:t>
      </w:r>
    </w:p>
    <w:p w14:paraId="12B30AD4" w14:textId="77777777" w:rsidR="0003665A" w:rsidRDefault="0003665A" w:rsidP="00AE1DB3">
      <w:pPr>
        <w:jc w:val="both"/>
      </w:pPr>
      <w:r>
        <w:t>Vous trouverez en annexe une fiche d’informations légales concernant notre cabinet ainsi que nos conditions générales</w:t>
      </w:r>
      <w:r w:rsidR="00AE1DB3">
        <w:t xml:space="preserve"> d’intervention</w:t>
      </w:r>
      <w:r>
        <w:t xml:space="preserve">. </w:t>
      </w:r>
    </w:p>
    <w:p w14:paraId="79B31B50" w14:textId="77777777" w:rsidR="00AE1DB3" w:rsidRDefault="0003665A" w:rsidP="00AE1DB3">
      <w:pPr>
        <w:jc w:val="both"/>
      </w:pPr>
      <w:r>
        <w:t>Pour effectuer la mission qui nous est confiée, nous nous réservons le droit de faire appel à notre équipe, tout en respectant les spécificités de votre dossier</w:t>
      </w:r>
      <w:r w:rsidR="00AE1DB3">
        <w:t>.</w:t>
      </w:r>
    </w:p>
    <w:p w14:paraId="672BC405" w14:textId="1C79A633" w:rsidR="00AE1DB3" w:rsidRDefault="00AE1DB3" w:rsidP="00AE1DB3">
      <w:pPr>
        <w:jc w:val="both"/>
      </w:pPr>
      <w:r>
        <w:t>Pour les prestations</w:t>
      </w:r>
      <w:r w:rsidR="008469A5">
        <w:t xml:space="preserve"> qui nous sont confiées, no</w:t>
      </w:r>
      <w:r>
        <w:t>s honoraires sont calculés sur base d’un taux horaire</w:t>
      </w:r>
      <w:r w:rsidR="003E61DC">
        <w:t>,</w:t>
      </w:r>
      <w:r>
        <w:t xml:space="preserve"> </w:t>
      </w:r>
      <w:r w:rsidR="003E61DC">
        <w:t>majoré d</w:t>
      </w:r>
      <w:r>
        <w:t xml:space="preserve">es frais habituels </w:t>
      </w:r>
      <w:r w:rsidR="003E61DC">
        <w:t>qui représentent, en général, un montant de 30 % des honoraires facturés, des frais de dé</w:t>
      </w:r>
      <w:r>
        <w:t>placements et débours extérieurs justifiés par des pièces (huissiers, recherche au registre national etc…).</w:t>
      </w:r>
      <w:r w:rsidR="0003665A">
        <w:t xml:space="preserve"> </w:t>
      </w:r>
    </w:p>
    <w:p w14:paraId="2EF533D4" w14:textId="073F3440" w:rsidR="00AE1DB3" w:rsidRDefault="00AE1DB3" w:rsidP="00982A9A">
      <w:pPr>
        <w:jc w:val="both"/>
      </w:pPr>
      <w:r>
        <w:t xml:space="preserve">Ce taux </w:t>
      </w:r>
      <w:r w:rsidR="003E61DC">
        <w:t xml:space="preserve">horaire </w:t>
      </w:r>
      <w:r>
        <w:t>var</w:t>
      </w:r>
      <w:r w:rsidR="003E61DC">
        <w:t>ie</w:t>
      </w:r>
      <w:r>
        <w:t xml:space="preserve"> en fonction de l’expérience et de la spécialisation des avocats</w:t>
      </w:r>
      <w:r w:rsidR="00982A9A">
        <w:t>, entre 110 € et 215 € hors TVA</w:t>
      </w:r>
      <w:r w:rsidR="003E61DC">
        <w:t>.</w:t>
      </w:r>
    </w:p>
    <w:p w14:paraId="0FD2179F" w14:textId="2BE9749A" w:rsidR="0003665A" w:rsidRDefault="00AE1DB3" w:rsidP="00AE1DB3">
      <w:pPr>
        <w:jc w:val="both"/>
      </w:pPr>
      <w:r>
        <w:t>Comme nous vous l’avons indiqué, nous sollicitons dès l’ouverture du dossier, le versement d’une provision de</w:t>
      </w:r>
      <w:r w:rsidR="0003665A">
        <w:t xml:space="preserve"> </w:t>
      </w:r>
      <w:r w:rsidRPr="00AE1DB3">
        <w:rPr>
          <w:highlight w:val="yellow"/>
        </w:rPr>
        <w:t>XXXX€</w:t>
      </w:r>
      <w:r>
        <w:t xml:space="preserve">, que je vous demande de verser dans les plus brefs délais sur notre compte </w:t>
      </w:r>
      <w:r w:rsidR="00982A9A">
        <w:t xml:space="preserve">BELFIUS </w:t>
      </w:r>
      <w:r>
        <w:t>portant le numéro BE</w:t>
      </w:r>
      <w:r w:rsidR="00982A9A">
        <w:t>43</w:t>
      </w:r>
      <w:r>
        <w:t xml:space="preserve"> </w:t>
      </w:r>
      <w:r w:rsidR="00982A9A">
        <w:t>0689</w:t>
      </w:r>
      <w:r>
        <w:t xml:space="preserve"> </w:t>
      </w:r>
      <w:r w:rsidR="00982A9A">
        <w:t>4037</w:t>
      </w:r>
      <w:r>
        <w:t xml:space="preserve"> </w:t>
      </w:r>
      <w:r w:rsidR="00982A9A">
        <w:t>3601</w:t>
      </w:r>
      <w:r w:rsidR="008469A5">
        <w:t>,</w:t>
      </w:r>
      <w:r w:rsidR="0003665A">
        <w:t xml:space="preserve"> </w:t>
      </w:r>
      <w:r>
        <w:t xml:space="preserve">en mentionnant en communication le numéro de dossier repris sur le présent courrier. </w:t>
      </w:r>
      <w:r w:rsidR="0003665A">
        <w:t xml:space="preserve"> </w:t>
      </w:r>
    </w:p>
    <w:p w14:paraId="09E0ECCE" w14:textId="77777777" w:rsidR="008469A5" w:rsidRDefault="008469A5" w:rsidP="00AE1DB3">
      <w:pPr>
        <w:jc w:val="both"/>
      </w:pPr>
      <w:r>
        <w:t>Des factures, accompagnées des relevés de prestations, vous seront ensuite adressées mensuellement.</w:t>
      </w:r>
    </w:p>
    <w:p w14:paraId="14E95D9A" w14:textId="77777777" w:rsidR="008469A5" w:rsidRDefault="008469A5" w:rsidP="00AE1DB3">
      <w:pPr>
        <w:jc w:val="both"/>
      </w:pPr>
      <w:r>
        <w:t>Puis-je vous demander de bien vouloir signer le présent courriel pour accord et nous le renvoyer ?</w:t>
      </w:r>
    </w:p>
    <w:p w14:paraId="57B88A5A" w14:textId="77777777" w:rsidR="008469A5" w:rsidRDefault="008469A5" w:rsidP="00AE1DB3">
      <w:pPr>
        <w:jc w:val="both"/>
      </w:pPr>
      <w:r>
        <w:t xml:space="preserve">Par votre signature vous confirmez avoir bien reçu notre fiche d’informations légales et nos conditions générales d’intervention et y adhérer. </w:t>
      </w:r>
    </w:p>
    <w:p w14:paraId="5DA07B61" w14:textId="77777777" w:rsidR="008469A5" w:rsidRDefault="008469A5" w:rsidP="00AE1DB3">
      <w:pPr>
        <w:jc w:val="both"/>
      </w:pPr>
      <w:r>
        <w:t>Nous restons à votre disposition afin de vous fournir toute information supplémentaire que vous solliciteriez.</w:t>
      </w:r>
    </w:p>
    <w:p w14:paraId="70AA2C86" w14:textId="77777777" w:rsidR="008469A5" w:rsidRDefault="008469A5" w:rsidP="00AE1DB3">
      <w:pPr>
        <w:jc w:val="both"/>
      </w:pPr>
      <w:r>
        <w:t>Avec nos sentiments très dévoués,</w:t>
      </w:r>
    </w:p>
    <w:p w14:paraId="4B7B0D49" w14:textId="77777777" w:rsidR="008469A5" w:rsidRPr="0003665A" w:rsidRDefault="008469A5" w:rsidP="00AE1DB3">
      <w:pPr>
        <w:jc w:val="both"/>
      </w:pPr>
      <w:r w:rsidRPr="008469A5">
        <w:rPr>
          <w:highlight w:val="yellow"/>
        </w:rPr>
        <w:t>XXXXX</w:t>
      </w:r>
    </w:p>
    <w:sectPr w:rsidR="008469A5" w:rsidRPr="000366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5D0E" w14:textId="77777777" w:rsidR="009E57B4" w:rsidRDefault="009E57B4" w:rsidP="00775BA7">
      <w:pPr>
        <w:spacing w:after="0" w:line="240" w:lineRule="auto"/>
      </w:pPr>
      <w:r>
        <w:separator/>
      </w:r>
    </w:p>
  </w:endnote>
  <w:endnote w:type="continuationSeparator" w:id="0">
    <w:p w14:paraId="45B510DF" w14:textId="77777777" w:rsidR="009E57B4" w:rsidRDefault="009E57B4" w:rsidP="0077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87AE" w14:textId="77777777" w:rsidR="009E57B4" w:rsidRDefault="009E57B4" w:rsidP="00775BA7">
      <w:pPr>
        <w:spacing w:after="0" w:line="240" w:lineRule="auto"/>
      </w:pPr>
      <w:r>
        <w:separator/>
      </w:r>
    </w:p>
  </w:footnote>
  <w:footnote w:type="continuationSeparator" w:id="0">
    <w:p w14:paraId="7A7405D5" w14:textId="77777777" w:rsidR="009E57B4" w:rsidRDefault="009E57B4" w:rsidP="0077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25CA" w14:textId="77777777" w:rsidR="00775BA7" w:rsidRDefault="00775BA7">
    <w:pPr>
      <w:pStyle w:val="En-tte"/>
    </w:pPr>
    <w:r>
      <w:rPr>
        <w:noProof/>
      </w:rPr>
      <w:drawing>
        <wp:inline distT="0" distB="0" distL="0" distR="0" wp14:anchorId="25AA290D" wp14:editId="0BF58E20">
          <wp:extent cx="1385248" cy="74122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law logo4cm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545" cy="750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77A1F" w14:textId="77777777" w:rsidR="00775BA7" w:rsidRDefault="00775B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43EB"/>
    <w:multiLevelType w:val="hybridMultilevel"/>
    <w:tmpl w:val="7FEABFA0"/>
    <w:lvl w:ilvl="0" w:tplc="AFBA0A5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20FB"/>
    <w:multiLevelType w:val="hybridMultilevel"/>
    <w:tmpl w:val="F3AE0C7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2B87"/>
    <w:multiLevelType w:val="hybridMultilevel"/>
    <w:tmpl w:val="2DD6DC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2895"/>
    <w:multiLevelType w:val="hybridMultilevel"/>
    <w:tmpl w:val="CE5C1844"/>
    <w:lvl w:ilvl="0" w:tplc="AFBA0A5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0D6E79"/>
    <w:multiLevelType w:val="hybridMultilevel"/>
    <w:tmpl w:val="3418C774"/>
    <w:lvl w:ilvl="0" w:tplc="73867E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0F"/>
    <w:rsid w:val="0003665A"/>
    <w:rsid w:val="002B19D2"/>
    <w:rsid w:val="003E61DC"/>
    <w:rsid w:val="00421C81"/>
    <w:rsid w:val="00517830"/>
    <w:rsid w:val="00517D76"/>
    <w:rsid w:val="00645B36"/>
    <w:rsid w:val="006762C1"/>
    <w:rsid w:val="0069110F"/>
    <w:rsid w:val="00775BA7"/>
    <w:rsid w:val="008054D8"/>
    <w:rsid w:val="008469A5"/>
    <w:rsid w:val="008D1366"/>
    <w:rsid w:val="00977718"/>
    <w:rsid w:val="00982A9A"/>
    <w:rsid w:val="009E57B4"/>
    <w:rsid w:val="00AE1DB3"/>
    <w:rsid w:val="00B87C42"/>
    <w:rsid w:val="00BA11AD"/>
    <w:rsid w:val="00B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AA0A8"/>
  <w15:docId w15:val="{75BDB1AE-28EA-7645-8E32-88D54F2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11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7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783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7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BA7"/>
  </w:style>
  <w:style w:type="paragraph" w:styleId="Pieddepage">
    <w:name w:val="footer"/>
    <w:basedOn w:val="Normal"/>
    <w:link w:val="PieddepageCar"/>
    <w:uiPriority w:val="99"/>
    <w:unhideWhenUsed/>
    <w:rsid w:val="0077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Pottier</dc:creator>
  <cp:lastModifiedBy>Priscilla Peeters</cp:lastModifiedBy>
  <cp:revision>2</cp:revision>
  <cp:lastPrinted>2018-03-26T13:01:00Z</cp:lastPrinted>
  <dcterms:created xsi:type="dcterms:W3CDTF">2021-04-23T08:28:00Z</dcterms:created>
  <dcterms:modified xsi:type="dcterms:W3CDTF">2021-04-23T08:28:00Z</dcterms:modified>
</cp:coreProperties>
</file>